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tblpX="-601" w:tblpY="-655"/>
        <w:tblW w:w="10598" w:type="dxa"/>
        <w:tblLook w:val="04A0"/>
      </w:tblPr>
      <w:tblGrid>
        <w:gridCol w:w="10598"/>
      </w:tblGrid>
      <w:tr w:rsidR="00FE388C" w:rsidRPr="00C57374" w:rsidTr="00E57B24">
        <w:trPr>
          <w:trHeight w:val="228"/>
        </w:trPr>
        <w:tc>
          <w:tcPr>
            <w:tcW w:w="1059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2A19D4" w:rsidRDefault="00FE388C" w:rsidP="00FE388C">
            <w:pPr>
              <w:jc w:val="center"/>
              <w:rPr>
                <w:rFonts w:ascii="Monotype Corsiva" w:hAnsi="Monotype Corsiva"/>
                <w:b/>
                <w:bCs/>
                <w:sz w:val="28"/>
                <w:szCs w:val="28"/>
              </w:rPr>
            </w:pPr>
            <w:r w:rsidRPr="002A19D4">
              <w:rPr>
                <w:rFonts w:ascii="Monotype Corsiva" w:hAnsi="Monotype Corsiva"/>
                <w:b/>
                <w:bCs/>
                <w:sz w:val="28"/>
                <w:szCs w:val="28"/>
              </w:rPr>
              <w:t>ÖĞRETMEN ÖZ DEĞERLENDİRME FORMU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118"/>
        <w:tblW w:w="10576" w:type="dxa"/>
        <w:tblLayout w:type="fixed"/>
        <w:tblLook w:val="04A0"/>
      </w:tblPr>
      <w:tblGrid>
        <w:gridCol w:w="7196"/>
        <w:gridCol w:w="1276"/>
        <w:gridCol w:w="992"/>
        <w:gridCol w:w="1112"/>
      </w:tblGrid>
      <w:tr w:rsidR="00FE388C" w:rsidRPr="00C57374" w:rsidTr="00FE388C">
        <w:trPr>
          <w:trHeight w:val="46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Monotype Corsiva" w:hAnsi="Monotype Corsiva"/>
                <w:b/>
                <w:bCs/>
                <w:sz w:val="24"/>
                <w:szCs w:val="24"/>
              </w:rPr>
            </w:pPr>
            <w:r w:rsidRPr="00FE388C">
              <w:rPr>
                <w:rFonts w:ascii="Monotype Corsiva" w:hAnsi="Monotype Corsiva"/>
                <w:b/>
                <w:bCs/>
                <w:sz w:val="24"/>
                <w:szCs w:val="24"/>
              </w:rPr>
              <w:t>ÖĞRETMEN ADAYININ ADI SOYADI:</w:t>
            </w:r>
          </w:p>
        </w:tc>
        <w:tc>
          <w:tcPr>
            <w:tcW w:w="338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E388C" w:rsidRPr="00FE388C" w:rsidRDefault="00FE388C" w:rsidP="00FE388C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FE388C">
              <w:rPr>
                <w:rFonts w:ascii="Comic Sans MS" w:hAnsi="Comic Sans MS"/>
                <w:b/>
                <w:bCs/>
                <w:sz w:val="18"/>
                <w:szCs w:val="18"/>
              </w:rPr>
              <w:t>SABİHA KURAN</w:t>
            </w:r>
          </w:p>
        </w:tc>
      </w:tr>
      <w:tr w:rsidR="00FE388C" w:rsidRPr="00C57374" w:rsidTr="00FE388C">
        <w:trPr>
          <w:trHeight w:val="39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Monotype Corsiva" w:hAnsi="Monotype Corsiva"/>
                <w:b/>
                <w:bCs/>
                <w:sz w:val="24"/>
                <w:szCs w:val="24"/>
              </w:rPr>
            </w:pPr>
            <w:r w:rsidRPr="00FE388C">
              <w:rPr>
                <w:rFonts w:ascii="Monotype Corsiva" w:hAnsi="Monotype Corsiva"/>
                <w:b/>
                <w:bCs/>
                <w:sz w:val="24"/>
                <w:szCs w:val="24"/>
              </w:rPr>
              <w:t>UYGULAMA OKUL:</w:t>
            </w:r>
          </w:p>
        </w:tc>
        <w:tc>
          <w:tcPr>
            <w:tcW w:w="3380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E388C" w:rsidRPr="00FE388C" w:rsidRDefault="00FE388C" w:rsidP="00FE388C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FE388C">
              <w:rPr>
                <w:rFonts w:ascii="Comic Sans MS" w:hAnsi="Comic Sans MS"/>
                <w:b/>
                <w:bCs/>
                <w:sz w:val="18"/>
                <w:szCs w:val="18"/>
              </w:rPr>
              <w:t>ADNAN MENDERES ANAOKULU</w:t>
            </w:r>
          </w:p>
        </w:tc>
      </w:tr>
      <w:tr w:rsidR="00FE388C" w:rsidRPr="00C57374" w:rsidTr="00FE388C">
        <w:trPr>
          <w:trHeight w:val="31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Monotype Corsiva" w:hAnsi="Monotype Corsiva"/>
                <w:b/>
                <w:bCs/>
                <w:sz w:val="24"/>
                <w:szCs w:val="24"/>
              </w:rPr>
            </w:pPr>
            <w:r w:rsidRPr="00FE388C">
              <w:rPr>
                <w:rFonts w:ascii="Monotype Corsiva" w:hAnsi="Monotype Corsiva"/>
                <w:b/>
                <w:bCs/>
                <w:sz w:val="24"/>
                <w:szCs w:val="24"/>
              </w:rPr>
              <w:t>KİŞİLİK ÖZELLİKLERİ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FE388C">
              <w:rPr>
                <w:rFonts w:ascii="Comic Sans MS" w:hAnsi="Comic Sans MS"/>
                <w:b/>
                <w:bCs/>
                <w:sz w:val="16"/>
                <w:szCs w:val="16"/>
              </w:rPr>
              <w:t>Hiçbir zaman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FE388C">
              <w:rPr>
                <w:rFonts w:ascii="Comic Sans MS" w:hAnsi="Comic Sans MS"/>
                <w:b/>
                <w:bCs/>
                <w:sz w:val="16"/>
                <w:szCs w:val="16"/>
              </w:rPr>
              <w:t>Ara sıra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FE388C">
              <w:rPr>
                <w:rFonts w:ascii="Comic Sans MS" w:hAnsi="Comic Sans MS"/>
                <w:b/>
                <w:bCs/>
                <w:sz w:val="16"/>
                <w:szCs w:val="16"/>
              </w:rPr>
              <w:t>Her zaman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İşimi seviyorum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Sabırlıyım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Uyumluyum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İşbirliğine açığım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Güler yüzlüyüm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İyi bir gözlemciyim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İyi bir planlayıcıyım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Çocuklara, ailelere, meslektaşlarıma ve topluma karşı ahlâki sorumluluklarımın farkındayım.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Görünümüm düzenli, temiz ve güzeldir.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Türkçeyi anlaşılır, akıcı ve güzel konuşurum.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Adil davranırım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Enerjiğim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Yaratıcıyım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Öğrenme ve öğretme coşkusuna sahibim.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İyi bir dinleyiciyim.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1057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sz w:val="24"/>
                <w:szCs w:val="24"/>
              </w:rPr>
            </w:pPr>
            <w:r w:rsidRPr="00FE388C">
              <w:rPr>
                <w:rFonts w:ascii="Monotype Corsiva" w:hAnsi="Monotype Corsiva"/>
                <w:b/>
                <w:bCs/>
                <w:sz w:val="24"/>
                <w:szCs w:val="24"/>
              </w:rPr>
              <w:t>KİŞİSEL GELİŞİM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Kendini "yaşam boyu öğrenci" olarak tanımlayabilirim.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Hizmet içi eğitim programlarına katılırım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Alanımla ilgili dergiler, yayınlar, televizyon programları, kursları, seminerleri, internet sitelerini ve sempozyumları takip ederim.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Öğrenme-öğretme becerilerini iyileştirmek için okul yöneticileri, akademisyenler, öğretmenler, aileler vb. kişilerden gerekli desteği alırım.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Default="00FE388C" w:rsidP="00FE388C">
            <w:pPr>
              <w:jc w:val="center"/>
            </w:pPr>
          </w:p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Çocukların ve ortamın değişken ihtiyaçlarına karşı kendimi uyarlarım.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Gazete okurum.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Kitap okurum.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Kendimi değerlendiririm ve değerlendirme sonuçlarına göre kendimi geliştirmek için çaba gösteririm.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hAnsi="Comic Sans MS"/>
                <w:sz w:val="18"/>
                <w:szCs w:val="18"/>
              </w:rPr>
            </w:pPr>
            <w:r w:rsidRPr="00FE388C">
              <w:rPr>
                <w:rFonts w:ascii="Comic Sans MS" w:hAnsi="Comic Sans MS"/>
                <w:sz w:val="18"/>
                <w:szCs w:val="18"/>
              </w:rPr>
              <w:t>Kültür, sanat ve sosyal sorumluluk etkinliklerinde yer almaya özen gösteririm.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/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</w:pPr>
            <w: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Eğitime ilişkin yasal düzenlemeleri bilir ve mesleki yaşantıma aktarırım.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Öğretmenlerin hakları, görev ve sorumlulukları hakkında bilgi sahibiyim.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1057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2A19D4" w:rsidRDefault="00FE388C" w:rsidP="00FE388C">
            <w:pPr>
              <w:rPr>
                <w:rFonts w:ascii="Monotype Corsiva" w:hAnsi="Monotype Corsiva"/>
                <w:b/>
                <w:bCs/>
              </w:rPr>
            </w:pPr>
            <w:r w:rsidRPr="00FE388C">
              <w:rPr>
                <w:rFonts w:ascii="Monotype Corsiva" w:eastAsia="Times New Roman" w:hAnsi="Monotype Corsiva" w:cs="Arial TUR"/>
                <w:b/>
                <w:bCs/>
                <w:sz w:val="24"/>
                <w:szCs w:val="24"/>
              </w:rPr>
              <w:t>İLETİŞİM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Ses tonumu, beden dilimi, jest ve mimiklerimi etkin kullanırım.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Empati kurarım.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Çevremdeki insanlarla iyi ilişkiler kurarım.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ilgi alanlarını keşfetmeye çalışırım.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seçimlerini ve hareketlerini kabul etmeye dikkat ederim.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kendilerini ifade edebilmeleri için olanaklar sağlarım.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Çocuklarla konuşurken göz teması kurarım ve göz hizası konusunda hassas davranırım.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 için görünüm, tutumum, davranışlarım, alışkanlıklarım ve konuşmalarımla iyi bir model olduğumu düşünürüm.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Çocuklara karşı sıcak ve ilgiliyim.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lastRenderedPageBreak/>
              <w:t>Çocukların görüşlerine değer veririm.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Sınıfımı iyi yönetirim.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Çocuklara ve meslektaşlarıma yeterli övgüde bulunurum ve teşekkür ederim.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Materyal, bilgi, beceri, fikir ve deneyimlerimi meslektaşlarımla paylaşırım.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Resmi ya da resmi olmayan personel toplantılarına katılırım.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Okulun ortak hedeflerine ulaşmada ekibin bir üyesi olarak etkiliyim.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Sınıf ve okuldaki sorunların ve çatışmaların çözümü için gerekli çabayı gösteririm.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Okul ve toplum ilişkilerini yürütmede sorumluluk alırım.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Yapıcı ve dengeli eleştiriyi kabul ederim.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Ailelerle iyi ilişkiler kurarım.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Ailelerin yardımlarına ve görüşlerine değer veririm.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C57374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Ailelerle çocukların gelişimi konusunda bilgi paylaşımında bulunurum.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C57374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C57374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1057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FE388C" w:rsidRDefault="00FE388C" w:rsidP="00FE388C">
            <w:pPr>
              <w:rPr>
                <w:rFonts w:ascii="Arial TUR" w:eastAsia="Times New Roman" w:hAnsi="Arial TUR" w:cs="Arial TUR"/>
                <w:b/>
                <w:bCs/>
                <w:sz w:val="24"/>
                <w:szCs w:val="24"/>
              </w:rPr>
            </w:pPr>
            <w:r w:rsidRPr="00FE388C">
              <w:rPr>
                <w:rFonts w:ascii="Monotype Corsiva" w:eastAsia="Times New Roman" w:hAnsi="Monotype Corsiva" w:cs="Arial TUR"/>
                <w:b/>
                <w:bCs/>
                <w:sz w:val="24"/>
                <w:szCs w:val="24"/>
              </w:rPr>
              <w:t>MESLEKİ YETERLİLİKLER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bilişsel gelişimlerini, bu süreçte kazandıkları bilgi ve becerilerin yaşam içerisindeki işlevselliğini anlar ve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dinleme, anlama, kendini sözel ya da sözel olmayan yollarla ifade etme becerilerini anlar ve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kendilerini ve diğerlerini tanıma ve anlama, etkin iletişim kurabilme becerilerini anlar ve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içinde yaşadıkları topluma ait davranışları kazanmalarının yanı sıra özgün bir birey haline gelmelerini destekler ve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fiziksel olarak büyüme ve gelişmelerini anlar ve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öz bakım becerilerini anlar ve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etkin dinleme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empati kurma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başkalarıyla ilişkilerini yönete bilme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kendi söz, beden ve sanat yoluyla ifade edebilme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bilişim teknolojilerini tanıma ve günlük yaşantılarında amacına uygun olarak kullanma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alternatif çözüm yolları üretme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özgün ürünler oluşturma becerilerini geliştiririm.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316"/>
        </w:trPr>
        <w:tc>
          <w:tcPr>
            <w:tcW w:w="10576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Monotype Corsiva" w:eastAsia="Times New Roman" w:hAnsi="Monotype Corsiva" w:cs="Arial TUR"/>
                <w:b/>
                <w:bCs/>
                <w:sz w:val="24"/>
                <w:szCs w:val="24"/>
              </w:rPr>
              <w:t>ÖĞRENME SÜRECi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Öğrenme sürecini planlarım.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Öğrenme sürecini planlarken çocukların bireysel farklılıklarını göz önünde bulundururum.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Etkinliklerimi planlarken günlük hayatla ilişkilendiririm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Eğitim programımı uygularken esnek davranırım.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Öğrenme sürecinde okul öncesi eğitimde kullanılan özel eğitim yöntemlerini kullanırım.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Çocuğun gelişim özelliklerini, gereksinimlerini, ilgilerini, alışkanlıklarını, tutumlarını, bireysel farklılıklarını bilmek ve çocuğu anlamak için çeşitli çocuğun tanıma yöntemleri kullanırım.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Etkinlikleri çocukların düzeylerine uyarlarım.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Eğlenceli ve sıcak bir öğrenme ortamı yaratırım.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Bilişim teknolojilerini kullanırım.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Zamanı iyi yönetirim.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 xml:space="preserve">Etkinliklerde çocukların aktif olarak yer almasını, yaparak yaşayarak öğrenmesini </w:t>
            </w: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lastRenderedPageBreak/>
              <w:t>sağlarım.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lastRenderedPageBreak/>
              <w:t>Çocukları bilişsel, sosyal ve kültürel uğraşılara yönlendiririm.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Demokratik bir öğrenme ortamı oluştururum.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Çocuklara çalışmaları için materyal temin eder ve materyal hazırlarım.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materyallerle çalışmaları için yeterli alan ve yeterli zaman veririm.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Oyun alanlarını düzenler ve donatırım.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Sınıfımda yeterli sayıda ilgi köşeleri oluştururum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gerçekten öğrenmeyi istediği şeyleri öğrenmelerine fırsat veririm.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Çocuklara düşünmeleri ve problem çözmeleri için bireysel olarak sorular sorarım ve onları düşünmeleri için yüreklendiririm.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 dinlerim ve onların sorularını cevaplandırırım.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Çocukların eşit fırsatlara sahip olmalarını sağlarım.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Çocuklar arasındaki farklılığa karşı hoşgörülü ve saygılı olmaya özen gösteririm.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Okul dışı öğrenme fırsatlarını göz ardı etmem ve bunlardan yararlanırım.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Uygun ölçme araçları ile çocukları değerlendiririm.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  <w:tr w:rsidR="00FE388C" w:rsidRPr="004F15A3" w:rsidTr="00FE388C">
        <w:trPr>
          <w:trHeight w:val="20"/>
        </w:trPr>
        <w:tc>
          <w:tcPr>
            <w:tcW w:w="71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E388C" w:rsidRPr="00FE388C" w:rsidRDefault="00FE388C" w:rsidP="00FE388C">
            <w:pPr>
              <w:rPr>
                <w:rFonts w:ascii="Comic Sans MS" w:eastAsia="Times New Roman" w:hAnsi="Comic Sans MS" w:cs="Arial TUR"/>
                <w:sz w:val="18"/>
                <w:szCs w:val="18"/>
              </w:rPr>
            </w:pPr>
            <w:r w:rsidRPr="00FE388C">
              <w:rPr>
                <w:rFonts w:ascii="Comic Sans MS" w:eastAsia="Times New Roman" w:hAnsi="Comic Sans MS" w:cs="Arial TUR"/>
                <w:sz w:val="18"/>
                <w:szCs w:val="18"/>
              </w:rPr>
              <w:t>Günlük ve yılık planlarım doğrultusunda eğitim programını değerlendiririm.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hideMark/>
          </w:tcPr>
          <w:p w:rsidR="00FE388C" w:rsidRPr="004F15A3" w:rsidRDefault="00FE388C" w:rsidP="00FE388C">
            <w:pPr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4F15A3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  <w:hideMark/>
          </w:tcPr>
          <w:p w:rsidR="00FE388C" w:rsidRPr="004F15A3" w:rsidRDefault="00FE388C" w:rsidP="00FE388C">
            <w:pPr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+</w:t>
            </w:r>
          </w:p>
        </w:tc>
      </w:tr>
    </w:tbl>
    <w:p w:rsidR="00FE388C" w:rsidRDefault="00FE388C" w:rsidP="00FE388C"/>
    <w:p w:rsidR="00FE388C" w:rsidRDefault="00FE388C" w:rsidP="00FE388C"/>
    <w:p w:rsidR="00FE388C" w:rsidRDefault="00FE388C" w:rsidP="00FE388C"/>
    <w:p w:rsidR="00E64347" w:rsidRDefault="00E57B24">
      <w:r>
        <w:br/>
      </w:r>
    </w:p>
    <w:sectPr w:rsidR="00E64347" w:rsidSect="005056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compat/>
  <w:rsids>
    <w:rsidRoot w:val="00FE388C"/>
    <w:rsid w:val="008E33A6"/>
    <w:rsid w:val="00E02348"/>
    <w:rsid w:val="00E53A3D"/>
    <w:rsid w:val="00E57B24"/>
    <w:rsid w:val="00E64347"/>
    <w:rsid w:val="00FE3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8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E388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904</Words>
  <Characters>5159</Characters>
  <Application>Microsoft Office Word</Application>
  <DocSecurity>0</DocSecurity>
  <Lines>42</Lines>
  <Paragraphs>12</Paragraphs>
  <ScaleCrop>false</ScaleCrop>
  <Company>www.Katilimsiz.Com</Company>
  <LinksUpToDate>false</LinksUpToDate>
  <CharactersWithSpaces>6051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 kuran</dc:creator>
  <cp:keywords/>
  <dc:description/>
  <cp:lastModifiedBy>isa kuran</cp:lastModifiedBy>
  <cp:revision>2</cp:revision>
  <dcterms:created xsi:type="dcterms:W3CDTF">2011-06-18T13:36:00Z</dcterms:created>
  <dcterms:modified xsi:type="dcterms:W3CDTF">2011-06-18T15:08:00Z</dcterms:modified>
</cp:coreProperties>
</file>